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6B" w:rsidRDefault="0001796B" w:rsidP="0001796B">
      <w:pPr>
        <w:pStyle w:val="a3"/>
      </w:pPr>
      <w:r>
        <w:rPr>
          <w:b/>
          <w:bCs/>
        </w:rPr>
        <w:t>Госпитализация гражданина в больничное учреждение осуществляется в случаях:</w:t>
      </w:r>
      <w:r>
        <w:t xml:space="preserve"> </w:t>
      </w:r>
    </w:p>
    <w:p w:rsidR="0001796B" w:rsidRDefault="0001796B" w:rsidP="0001796B">
      <w:pPr>
        <w:pStyle w:val="a3"/>
      </w:pPr>
      <w:r>
        <w:t xml:space="preserve">— доставки бригадой СМП; </w:t>
      </w:r>
    </w:p>
    <w:p w:rsidR="0001796B" w:rsidRDefault="0001796B" w:rsidP="0001796B">
      <w:pPr>
        <w:pStyle w:val="a3"/>
      </w:pPr>
      <w:r>
        <w:t xml:space="preserve">— самостоятельного обращения больного по экстренным показаниям; </w:t>
      </w:r>
    </w:p>
    <w:p w:rsidR="0001796B" w:rsidRDefault="0001796B" w:rsidP="0001796B">
      <w:pPr>
        <w:pStyle w:val="a3"/>
      </w:pPr>
      <w:r>
        <w:t xml:space="preserve">— направления лечащим </w:t>
      </w:r>
      <w:proofErr w:type="gramStart"/>
      <w:r>
        <w:t>врачом  поликлиники</w:t>
      </w:r>
      <w:proofErr w:type="gramEnd"/>
      <w:r>
        <w:t xml:space="preserve">; </w:t>
      </w:r>
    </w:p>
    <w:p w:rsidR="0001796B" w:rsidRDefault="0001796B" w:rsidP="0001796B">
      <w:pPr>
        <w:pStyle w:val="a3"/>
      </w:pPr>
      <w:r>
        <w:t xml:space="preserve">— направление врача приемного отделения стационара либо зав. отделением; </w:t>
      </w:r>
    </w:p>
    <w:p w:rsidR="0001796B" w:rsidRDefault="0001796B" w:rsidP="0001796B">
      <w:pPr>
        <w:pStyle w:val="a3"/>
      </w:pPr>
      <w:r>
        <w:rPr>
          <w:b/>
          <w:bCs/>
        </w:rPr>
        <w:t>Показания для госпитализации:</w:t>
      </w:r>
      <w:r>
        <w:t xml:space="preserve"> </w:t>
      </w:r>
    </w:p>
    <w:p w:rsidR="0001796B" w:rsidRDefault="0001796B" w:rsidP="0001796B">
      <w:pPr>
        <w:pStyle w:val="a3"/>
      </w:pPr>
      <w:r>
        <w:t xml:space="preserve">Экстренная госпитализация — острые заболевания, обострения хронических болезней, отравления и травмы, состояния требующие интенсивной терапии и перевода в АРО или ОРИТ, а также круглосуточного медицинского наблюдения, в том, числе при патологии беременности, родах, абортах, а также в период новорожденных, а также изоляции по экс. </w:t>
      </w:r>
      <w:proofErr w:type="gramStart"/>
      <w:r>
        <w:t>показаниям ;</w:t>
      </w:r>
      <w:proofErr w:type="gramEnd"/>
      <w:r>
        <w:t xml:space="preserve"> </w:t>
      </w:r>
    </w:p>
    <w:p w:rsidR="0001796B" w:rsidRDefault="0001796B" w:rsidP="0001796B">
      <w:pPr>
        <w:pStyle w:val="a3"/>
      </w:pPr>
      <w:r>
        <w:t xml:space="preserve">Плановая госпитализация – проведение диагностики и лечения, требующие круглосуточного медицинского наблюдения. </w:t>
      </w:r>
    </w:p>
    <w:p w:rsidR="0001796B" w:rsidRDefault="0001796B" w:rsidP="0001796B">
      <w:pPr>
        <w:pStyle w:val="a3"/>
      </w:pPr>
      <w:r>
        <w:t xml:space="preserve">При госпитализации гражданина </w:t>
      </w:r>
      <w:proofErr w:type="gramStart"/>
      <w:r>
        <w:t>в  больничное</w:t>
      </w:r>
      <w:proofErr w:type="gramEnd"/>
      <w:r>
        <w:t xml:space="preserve"> учреждение ему по клиническим показаниям устанавливают режим дневного (стационар дневного пребывания) или круглосуточного медицинского наблюдения. </w:t>
      </w:r>
    </w:p>
    <w:p w:rsidR="0001796B" w:rsidRDefault="0001796B" w:rsidP="0001796B">
      <w:pPr>
        <w:pStyle w:val="a3"/>
      </w:pPr>
      <w:r>
        <w:rPr>
          <w:b/>
          <w:bCs/>
        </w:rPr>
        <w:t>Сроки госпитализации</w:t>
      </w:r>
      <w:r>
        <w:t xml:space="preserve"> </w:t>
      </w:r>
    </w:p>
    <w:p w:rsidR="0001796B" w:rsidRDefault="0001796B" w:rsidP="0001796B">
      <w:pPr>
        <w:pStyle w:val="a3"/>
      </w:pPr>
      <w:r>
        <w:t xml:space="preserve">В случае оказания плановой медицинской помощи возможно наличие очередности. Срок плановой госпитализации по абсолютным показаниям не более 7 дней и по относительным показаниям не более 20 дней с момента осуществления показаний к госпитализации.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</w:t>
      </w:r>
      <w:proofErr w:type="gramStart"/>
      <w:r>
        <w:t>организации  при</w:t>
      </w:r>
      <w:proofErr w:type="gramEnd"/>
      <w:r>
        <w:t xml:space="preserve"> оказании ему медицинскую помощь в стационарных условиях в течение всего периода лечения независимо от возраста ребенка. </w:t>
      </w:r>
    </w:p>
    <w:p w:rsidR="0001796B" w:rsidRDefault="0001796B" w:rsidP="0001796B">
      <w:pPr>
        <w:pStyle w:val="a3"/>
      </w:pPr>
      <w:r>
        <w:t xml:space="preserve">При совместном нахождении в медицинской организации в стационарных условиях с ребенком до достижения им возраста 4-х лет, а с ребенком старше данного возраста – при наличии медицинских показаний, плата за создание условий пребывания в стационарных условиях, в том числе за предоставление спального места и питания не взимается. </w:t>
      </w:r>
    </w:p>
    <w:p w:rsidR="0001796B" w:rsidRDefault="0001796B" w:rsidP="0001796B">
      <w:pPr>
        <w:pStyle w:val="a3"/>
      </w:pPr>
      <w:r>
        <w:rPr>
          <w:b/>
          <w:bCs/>
        </w:rPr>
        <w:t>Документы</w:t>
      </w:r>
      <w:r>
        <w:t xml:space="preserve"> </w:t>
      </w:r>
    </w:p>
    <w:p w:rsidR="0001796B" w:rsidRDefault="0001796B" w:rsidP="0001796B">
      <w:pPr>
        <w:pStyle w:val="a3"/>
      </w:pPr>
      <w:r>
        <w:t xml:space="preserve">1) Перечень документов: </w:t>
      </w:r>
    </w:p>
    <w:p w:rsidR="0001796B" w:rsidRDefault="0001796B" w:rsidP="0001796B">
      <w:pPr>
        <w:pStyle w:val="a3"/>
      </w:pPr>
      <w:r>
        <w:t xml:space="preserve">— направление (лечащего врача поликлиники, врача приемного покоя, </w:t>
      </w:r>
    </w:p>
    <w:p w:rsidR="0001796B" w:rsidRDefault="0001796B" w:rsidP="0001796B">
      <w:pPr>
        <w:pStyle w:val="a3"/>
      </w:pPr>
      <w:r>
        <w:t xml:space="preserve">заведующего отделением); </w:t>
      </w:r>
    </w:p>
    <w:p w:rsidR="0001796B" w:rsidRDefault="0001796B" w:rsidP="0001796B">
      <w:pPr>
        <w:pStyle w:val="a3"/>
      </w:pPr>
      <w:r>
        <w:t xml:space="preserve">— паспорт; </w:t>
      </w:r>
    </w:p>
    <w:p w:rsidR="0001796B" w:rsidRDefault="0001796B" w:rsidP="0001796B">
      <w:pPr>
        <w:pStyle w:val="a3"/>
      </w:pPr>
      <w:r>
        <w:t xml:space="preserve">— действующий страховой полис обязательного медицинского страхования; </w:t>
      </w:r>
    </w:p>
    <w:p w:rsidR="0001796B" w:rsidRDefault="0001796B" w:rsidP="0001796B">
      <w:pPr>
        <w:pStyle w:val="a3"/>
      </w:pPr>
      <w:r>
        <w:lastRenderedPageBreak/>
        <w:t xml:space="preserve">2) предметы личной гигиены </w:t>
      </w:r>
    </w:p>
    <w:p w:rsidR="0001796B" w:rsidRDefault="0001796B" w:rsidP="0001796B">
      <w:pPr>
        <w:pStyle w:val="a3"/>
      </w:pPr>
      <w:r>
        <w:rPr>
          <w:b/>
          <w:bCs/>
        </w:rPr>
        <w:t>Анализы</w:t>
      </w:r>
      <w:r>
        <w:t xml:space="preserve"> </w:t>
      </w:r>
    </w:p>
    <w:p w:rsidR="0001796B" w:rsidRDefault="0001796B" w:rsidP="0001796B">
      <w:pPr>
        <w:pStyle w:val="a3"/>
      </w:pPr>
      <w:r>
        <w:t xml:space="preserve">— общий анализ крови, общий анализ мочи, общий анализ кала. </w:t>
      </w:r>
    </w:p>
    <w:p w:rsidR="0001796B" w:rsidRDefault="0001796B" w:rsidP="0001796B">
      <w:pPr>
        <w:pStyle w:val="a3"/>
      </w:pPr>
      <w:r>
        <w:t xml:space="preserve">— флюорография, </w:t>
      </w:r>
    </w:p>
    <w:p w:rsidR="0001796B" w:rsidRDefault="0001796B" w:rsidP="0001796B">
      <w:pPr>
        <w:pStyle w:val="a3"/>
      </w:pPr>
      <w:r>
        <w:t xml:space="preserve">— ЭКГ; </w:t>
      </w:r>
    </w:p>
    <w:p w:rsidR="0001796B" w:rsidRDefault="0001796B" w:rsidP="0001796B">
      <w:pPr>
        <w:pStyle w:val="a3"/>
      </w:pPr>
      <w:r>
        <w:t>— Исследование крови на ВИЧ, RW, </w:t>
      </w:r>
      <w:proofErr w:type="spellStart"/>
      <w:r>
        <w:t>HBs</w:t>
      </w:r>
      <w:proofErr w:type="spellEnd"/>
      <w:r>
        <w:t>— </w:t>
      </w:r>
      <w:proofErr w:type="spellStart"/>
      <w:r>
        <w:t>Ag</w:t>
      </w:r>
      <w:proofErr w:type="spellEnd"/>
      <w:r>
        <w:t xml:space="preserve">, HCV </w:t>
      </w:r>
    </w:p>
    <w:p w:rsidR="00FC780D" w:rsidRDefault="00FC780D">
      <w:bookmarkStart w:id="0" w:name="_GoBack"/>
      <w:bookmarkEnd w:id="0"/>
    </w:p>
    <w:sectPr w:rsidR="00FC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6B"/>
    <w:rsid w:val="0001796B"/>
    <w:rsid w:val="00F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D33A3-9D9E-4216-901C-2DEDC350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Емельянович Буханов</dc:creator>
  <cp:keywords/>
  <dc:description/>
  <cp:lastModifiedBy>Вячеслав Емельянович Буханов</cp:lastModifiedBy>
  <cp:revision>1</cp:revision>
  <dcterms:created xsi:type="dcterms:W3CDTF">2025-01-23T12:47:00Z</dcterms:created>
  <dcterms:modified xsi:type="dcterms:W3CDTF">2025-01-23T12:47:00Z</dcterms:modified>
</cp:coreProperties>
</file>